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0E" w:rsidRPr="00CF4EC9" w:rsidRDefault="009E181A">
      <w:pPr>
        <w:pStyle w:val="BodyText"/>
        <w:spacing w:line="240" w:lineRule="auto"/>
        <w:jc w:val="both"/>
        <w:rPr>
          <w:i/>
          <w:sz w:val="20"/>
        </w:rPr>
      </w:pPr>
      <w:r w:rsidRPr="00CF4EC9">
        <w:rPr>
          <w:i/>
          <w:sz w:val="20"/>
        </w:rPr>
        <w:t xml:space="preserve"> </w:t>
      </w:r>
    </w:p>
    <w:p w:rsidR="00F0100E" w:rsidRPr="00CF4EC9" w:rsidRDefault="00F0100E" w:rsidP="00CF4EC9">
      <w:pPr>
        <w:pStyle w:val="BodyText"/>
        <w:spacing w:after="120" w:line="240" w:lineRule="auto"/>
      </w:pPr>
      <w:r w:rsidRPr="00CF4EC9">
        <w:tab/>
        <w:t xml:space="preserve">Whether you’re presenting on the telephone or in person, talk to the decision-maker.  Tell him that you’ll be airing a special series of features honoring our local farm families, to be broadcast beginning </w:t>
      </w:r>
      <w:r w:rsidR="00577C2C" w:rsidRPr="00CF4EC9">
        <w:t xml:space="preserve">___ through </w:t>
      </w:r>
      <w:r w:rsidR="00CF4EC9" w:rsidRPr="00CF4EC9">
        <w:t>___</w:t>
      </w:r>
      <w:r w:rsidRPr="00CF4EC9">
        <w:t xml:space="preserve">, and you’ve prepared a sample that you’d like him to hear.  </w:t>
      </w:r>
    </w:p>
    <w:p w:rsidR="00577C2C" w:rsidRPr="00CF4EC9" w:rsidRDefault="008E6A9A" w:rsidP="00CF4EC9">
      <w:pPr>
        <w:pStyle w:val="BodyText"/>
        <w:spacing w:after="120" w:line="240" w:lineRule="auto"/>
      </w:pPr>
      <w:r w:rsidRPr="00CF4EC9">
        <w:tab/>
      </w:r>
      <w:r w:rsidR="00F0100E" w:rsidRPr="00CF4EC9">
        <w:t xml:space="preserve">Play the sample feature and immediately follow by reading </w:t>
      </w:r>
      <w:r w:rsidR="002215F6" w:rsidRPr="00CF4EC9">
        <w:t>the client’s</w:t>
      </w:r>
      <w:r w:rsidR="00F0100E" w:rsidRPr="00CF4EC9">
        <w:t xml:space="preserve"> ad (the demo copy you’ve prepared), then tell him what his package choices are:  “We’ll run that 10 times for $115 . . . 15 times for $155 . . . or 25 times for $240.” </w:t>
      </w:r>
      <w:r w:rsidR="00577C2C" w:rsidRPr="00CF4EC9">
        <w:rPr>
          <w:i/>
        </w:rPr>
        <w:t>We recommend that you offer three packages (small, medium, and large) – no more, no less.</w:t>
      </w:r>
    </w:p>
    <w:p w:rsidR="00F0100E" w:rsidRPr="00CF4EC9" w:rsidRDefault="00577C2C" w:rsidP="00CF4EC9">
      <w:pPr>
        <w:pStyle w:val="BodyText"/>
        <w:spacing w:after="120" w:line="240" w:lineRule="auto"/>
      </w:pPr>
      <w:r w:rsidRPr="00CF4EC9">
        <w:tab/>
      </w:r>
      <w:r w:rsidR="00F0100E" w:rsidRPr="00CF4EC9">
        <w:t>Then be quiet, let him decide, thank him for his order or his time, and move on to your next call.  Good selling!!!</w:t>
      </w:r>
    </w:p>
    <w:p w:rsidR="00F0100E" w:rsidRPr="00CF4EC9" w:rsidRDefault="00F0100E">
      <w:pPr>
        <w:pStyle w:val="FootnoteText"/>
      </w:pPr>
    </w:p>
    <w:p w:rsidR="00706702" w:rsidRDefault="00706702">
      <w:pPr>
        <w:pStyle w:val="BodyText"/>
        <w:spacing w:line="240" w:lineRule="auto"/>
        <w:jc w:val="both"/>
        <w:rPr>
          <w:b/>
          <w:szCs w:val="24"/>
          <w:u w:val="single"/>
        </w:rPr>
      </w:pPr>
    </w:p>
    <w:p w:rsidR="00F0100E" w:rsidRDefault="00F0100E">
      <w:pPr>
        <w:pStyle w:val="BodyText"/>
        <w:spacing w:line="240" w:lineRule="auto"/>
        <w:jc w:val="both"/>
        <w:rPr>
          <w:b/>
          <w:szCs w:val="24"/>
          <w:u w:val="single"/>
        </w:rPr>
      </w:pPr>
      <w:proofErr w:type="gramStart"/>
      <w:r w:rsidRPr="00CF4EC9">
        <w:rPr>
          <w:b/>
          <w:szCs w:val="24"/>
          <w:u w:val="single"/>
        </w:rPr>
        <w:t>:08</w:t>
      </w:r>
      <w:proofErr w:type="gramEnd"/>
      <w:r w:rsidRPr="00CF4EC9">
        <w:rPr>
          <w:b/>
          <w:szCs w:val="24"/>
          <w:u w:val="single"/>
        </w:rPr>
        <w:t>/:10-second Sample Sponsor Tags</w:t>
      </w:r>
    </w:p>
    <w:p w:rsidR="00CF4EC9" w:rsidRPr="00CF4EC9" w:rsidRDefault="00CF4EC9" w:rsidP="00706702">
      <w:pPr>
        <w:pStyle w:val="BodyText"/>
        <w:spacing w:line="480" w:lineRule="auto"/>
        <w:jc w:val="both"/>
        <w:rPr>
          <w:b/>
          <w:szCs w:val="24"/>
          <w:u w:val="single"/>
        </w:rPr>
      </w:pPr>
    </w:p>
    <w:p w:rsidR="00F0100E" w:rsidRPr="00CF4EC9" w:rsidRDefault="00706702">
      <w:pPr>
        <w:pStyle w:val="BodyText20"/>
        <w:rPr>
          <w:szCs w:val="24"/>
        </w:rPr>
      </w:pPr>
      <w:r w:rsidRPr="00CF4EC9">
        <w:rPr>
          <w:szCs w:val="24"/>
        </w:rPr>
        <w:t xml:space="preserve">This salute brought to you by ______________________ in _________________.  </w:t>
      </w:r>
      <w:r>
        <w:rPr>
          <w:szCs w:val="24"/>
        </w:rPr>
        <w:t>T</w:t>
      </w:r>
      <w:r w:rsidRPr="00CF4EC9">
        <w:rPr>
          <w:szCs w:val="24"/>
        </w:rPr>
        <w:t>o all of our local farm families, we say, “</w:t>
      </w:r>
      <w:r>
        <w:rPr>
          <w:szCs w:val="24"/>
        </w:rPr>
        <w:t>T</w:t>
      </w:r>
      <w:r w:rsidRPr="00CF4EC9">
        <w:rPr>
          <w:szCs w:val="24"/>
        </w:rPr>
        <w:t xml:space="preserve">hanks for a job well-done.”  </w:t>
      </w:r>
      <w:r w:rsidRPr="00CF4EC9">
        <w:rPr>
          <w:i/>
          <w:color w:val="000000"/>
          <w:szCs w:val="24"/>
        </w:rPr>
        <w:t>(</w:t>
      </w:r>
      <w:r>
        <w:rPr>
          <w:i/>
          <w:color w:val="000000"/>
          <w:szCs w:val="24"/>
        </w:rPr>
        <w:t>C</w:t>
      </w:r>
      <w:r w:rsidRPr="00CF4EC9">
        <w:rPr>
          <w:i/>
          <w:color w:val="000000"/>
          <w:szCs w:val="24"/>
        </w:rPr>
        <w:t>lose with business, address, and/or tag line.)</w:t>
      </w:r>
    </w:p>
    <w:p w:rsidR="00F0100E" w:rsidRPr="00CF4EC9" w:rsidRDefault="00F0100E" w:rsidP="00CF4EC9">
      <w:pPr>
        <w:pStyle w:val="BodyText"/>
        <w:spacing w:line="240" w:lineRule="auto"/>
        <w:jc w:val="both"/>
        <w:rPr>
          <w:szCs w:val="24"/>
        </w:rPr>
      </w:pPr>
      <w:r w:rsidRPr="00CF4EC9">
        <w:rPr>
          <w:szCs w:val="24"/>
        </w:rPr>
        <w:t xml:space="preserve"> </w:t>
      </w:r>
    </w:p>
    <w:p w:rsidR="00F0100E" w:rsidRPr="00CF4EC9" w:rsidRDefault="00706702">
      <w:pPr>
        <w:pStyle w:val="BodyText0"/>
        <w:spacing w:line="360" w:lineRule="auto"/>
        <w:jc w:val="both"/>
        <w:rPr>
          <w:szCs w:val="24"/>
        </w:rPr>
      </w:pPr>
      <w:r w:rsidRPr="00CF4EC9">
        <w:rPr>
          <w:i w:val="0"/>
          <w:szCs w:val="24"/>
        </w:rPr>
        <w:t xml:space="preserve">The staff of _________________________ would like to invite you to join them in saluting our hard-working farm families.  </w:t>
      </w:r>
      <w:r w:rsidRPr="00CF4EC9">
        <w:rPr>
          <w:color w:val="000000"/>
          <w:szCs w:val="24"/>
        </w:rPr>
        <w:t>(</w:t>
      </w:r>
      <w:r>
        <w:rPr>
          <w:color w:val="000000"/>
          <w:szCs w:val="24"/>
        </w:rPr>
        <w:t>C</w:t>
      </w:r>
      <w:r w:rsidRPr="00CF4EC9">
        <w:rPr>
          <w:color w:val="000000"/>
          <w:szCs w:val="24"/>
        </w:rPr>
        <w:t>lose with business, address, and/or tag line.)</w:t>
      </w:r>
    </w:p>
    <w:p w:rsidR="00F0100E" w:rsidRDefault="00F0100E" w:rsidP="00CF4EC9">
      <w:pPr>
        <w:pStyle w:val="BodyText"/>
        <w:spacing w:line="240" w:lineRule="auto"/>
        <w:jc w:val="both"/>
        <w:rPr>
          <w:szCs w:val="24"/>
        </w:rPr>
      </w:pPr>
    </w:p>
    <w:p w:rsidR="00706702" w:rsidRPr="00CF4EC9" w:rsidRDefault="00706702" w:rsidP="00CF4EC9">
      <w:pPr>
        <w:pStyle w:val="BodyText"/>
        <w:spacing w:line="240" w:lineRule="auto"/>
        <w:jc w:val="both"/>
        <w:rPr>
          <w:szCs w:val="24"/>
        </w:rPr>
      </w:pPr>
    </w:p>
    <w:p w:rsidR="00CF4EC9" w:rsidRDefault="00F0100E">
      <w:pPr>
        <w:pStyle w:val="BodyText"/>
        <w:spacing w:line="360" w:lineRule="auto"/>
        <w:jc w:val="both"/>
        <w:rPr>
          <w:b/>
          <w:szCs w:val="24"/>
          <w:u w:val="single"/>
        </w:rPr>
      </w:pPr>
      <w:proofErr w:type="gramStart"/>
      <w:r w:rsidRPr="00CF4EC9">
        <w:rPr>
          <w:b/>
          <w:szCs w:val="24"/>
          <w:u w:val="single"/>
        </w:rPr>
        <w:t>:30</w:t>
      </w:r>
      <w:proofErr w:type="gramEnd"/>
      <w:r w:rsidRPr="00CF4EC9">
        <w:rPr>
          <w:b/>
          <w:szCs w:val="24"/>
          <w:u w:val="single"/>
        </w:rPr>
        <w:t>-second Sample Sponsor Adjacencies</w:t>
      </w:r>
    </w:p>
    <w:p w:rsidR="00706702" w:rsidRDefault="00706702">
      <w:pPr>
        <w:pStyle w:val="BodyText"/>
        <w:spacing w:line="360" w:lineRule="auto"/>
        <w:jc w:val="both"/>
        <w:rPr>
          <w:szCs w:val="24"/>
        </w:rPr>
      </w:pPr>
    </w:p>
    <w:p w:rsidR="00F0100E" w:rsidRPr="00CF4EC9" w:rsidRDefault="00706702">
      <w:pPr>
        <w:pStyle w:val="BodyText"/>
        <w:spacing w:line="360" w:lineRule="auto"/>
        <w:jc w:val="both"/>
        <w:rPr>
          <w:szCs w:val="24"/>
        </w:rPr>
      </w:pPr>
      <w:r w:rsidRPr="00CF4EC9">
        <w:rPr>
          <w:szCs w:val="24"/>
        </w:rPr>
        <w:t xml:space="preserve">_________________________________________ is proud to salute farm families throughout the ________________ area, today and all year long!  The people at ______________________ know the value of hard work.  They appreciate the long hours you put in, your dedication to the land we share and enjoy.  As this year’s harvest gets underway </w:t>
      </w:r>
      <w:r w:rsidRPr="00CF4EC9">
        <w:rPr>
          <w:color w:val="808080"/>
          <w:szCs w:val="24"/>
        </w:rPr>
        <w:t xml:space="preserve">(or, </w:t>
      </w:r>
      <w:r w:rsidRPr="00CF4EC9">
        <w:rPr>
          <w:i/>
          <w:color w:val="808080"/>
          <w:szCs w:val="24"/>
        </w:rPr>
        <w:t xml:space="preserve">as </w:t>
      </w:r>
      <w:proofErr w:type="gramStart"/>
      <w:r w:rsidRPr="00CF4EC9">
        <w:rPr>
          <w:i/>
          <w:color w:val="808080"/>
          <w:szCs w:val="24"/>
        </w:rPr>
        <w:t>another farming</w:t>
      </w:r>
      <w:proofErr w:type="gramEnd"/>
      <w:r w:rsidRPr="00CF4EC9">
        <w:rPr>
          <w:i/>
          <w:color w:val="808080"/>
          <w:szCs w:val="24"/>
        </w:rPr>
        <w:t xml:space="preserve"> season draws to a close. . . .</w:t>
      </w:r>
      <w:r w:rsidRPr="00CF4EC9">
        <w:rPr>
          <w:color w:val="808080"/>
          <w:szCs w:val="24"/>
        </w:rPr>
        <w:t>)</w:t>
      </w:r>
      <w:r w:rsidRPr="00CF4EC9">
        <w:rPr>
          <w:szCs w:val="24"/>
        </w:rPr>
        <w:t xml:space="preserve"> _____________________ wishes you all the best. </w:t>
      </w:r>
    </w:p>
    <w:p w:rsidR="00CF4EC9" w:rsidRDefault="00CF4EC9" w:rsidP="00CF4EC9">
      <w:pPr>
        <w:pStyle w:val="BodyText"/>
        <w:spacing w:line="240" w:lineRule="auto"/>
        <w:jc w:val="both"/>
        <w:rPr>
          <w:szCs w:val="24"/>
        </w:rPr>
      </w:pPr>
    </w:p>
    <w:p w:rsidR="00F0100E" w:rsidRDefault="00706702">
      <w:pPr>
        <w:pStyle w:val="BodyText"/>
        <w:spacing w:line="360" w:lineRule="auto"/>
        <w:jc w:val="both"/>
        <w:rPr>
          <w:szCs w:val="24"/>
          <w:u w:val="single"/>
        </w:rPr>
      </w:pPr>
      <w:r>
        <w:rPr>
          <w:szCs w:val="24"/>
        </w:rPr>
        <w:t>T</w:t>
      </w:r>
      <w:r w:rsidRPr="00CF4EC9">
        <w:rPr>
          <w:szCs w:val="24"/>
        </w:rPr>
        <w:t>his salute brought to you by the staff at _________________________</w:t>
      </w:r>
      <w:r>
        <w:rPr>
          <w:szCs w:val="24"/>
        </w:rPr>
        <w:t>.</w:t>
      </w:r>
      <w:r w:rsidRPr="00CF4EC9">
        <w:rPr>
          <w:szCs w:val="24"/>
        </w:rPr>
        <w:t xml:space="preserve"> </w:t>
      </w:r>
      <w:r>
        <w:rPr>
          <w:szCs w:val="24"/>
        </w:rPr>
        <w:t>T</w:t>
      </w:r>
      <w:r w:rsidRPr="00CF4EC9">
        <w:rPr>
          <w:szCs w:val="24"/>
        </w:rPr>
        <w:t xml:space="preserve">hey know that farmers throughout the ______________ area face new challenges all the time . . . and every year, our farm families </w:t>
      </w:r>
      <w:r w:rsidRPr="00CF4EC9">
        <w:rPr>
          <w:szCs w:val="24"/>
          <w:u w:val="single"/>
        </w:rPr>
        <w:t>meet</w:t>
      </w:r>
      <w:r w:rsidRPr="00CF4EC9">
        <w:rPr>
          <w:szCs w:val="24"/>
        </w:rPr>
        <w:t xml:space="preserve"> these challenges with determination, ingenuity, and hard work.  </w:t>
      </w:r>
      <w:r>
        <w:rPr>
          <w:szCs w:val="24"/>
        </w:rPr>
        <w:t>T</w:t>
      </w:r>
      <w:r w:rsidRPr="00CF4EC9">
        <w:rPr>
          <w:szCs w:val="24"/>
        </w:rPr>
        <w:t>hat’s why the people at ____________________ are proud to say “thanks, farmers, for a job well-done.”</w:t>
      </w:r>
      <w:r w:rsidRPr="00CF4EC9">
        <w:rPr>
          <w:szCs w:val="24"/>
          <w:u w:val="single"/>
        </w:rPr>
        <w:t xml:space="preserve"> </w:t>
      </w:r>
    </w:p>
    <w:p w:rsidR="00706702" w:rsidRDefault="00706702">
      <w:pPr>
        <w:pStyle w:val="BodyText"/>
        <w:spacing w:line="360" w:lineRule="auto"/>
        <w:jc w:val="both"/>
        <w:rPr>
          <w:szCs w:val="24"/>
          <w:u w:val="single"/>
        </w:rPr>
      </w:pPr>
    </w:p>
    <w:p w:rsidR="00706702" w:rsidRDefault="00706702">
      <w:pPr>
        <w:pStyle w:val="BodyText"/>
        <w:spacing w:line="360" w:lineRule="auto"/>
        <w:jc w:val="both"/>
        <w:rPr>
          <w:szCs w:val="24"/>
          <w:u w:val="single"/>
        </w:rPr>
      </w:pPr>
    </w:p>
    <w:p w:rsidR="00F0100E" w:rsidRPr="00CF4EC9" w:rsidRDefault="00F0100E">
      <w:pPr>
        <w:pStyle w:val="BodyText"/>
        <w:spacing w:line="360" w:lineRule="auto"/>
        <w:jc w:val="both"/>
        <w:rPr>
          <w:b/>
          <w:szCs w:val="24"/>
        </w:rPr>
      </w:pPr>
      <w:r w:rsidRPr="00CF4EC9">
        <w:rPr>
          <w:b/>
          <w:szCs w:val="24"/>
        </w:rPr>
        <w:lastRenderedPageBreak/>
        <w:t>SAMPLE AD COPY provided for “thought-starters”. . . .</w:t>
      </w:r>
    </w:p>
    <w:p w:rsidR="00F0100E" w:rsidRPr="00CF4EC9" w:rsidRDefault="00F0100E">
      <w:pPr>
        <w:pStyle w:val="BodyText"/>
        <w:jc w:val="both"/>
        <w:rPr>
          <w:b/>
          <w:szCs w:val="24"/>
        </w:rPr>
      </w:pPr>
      <w:r w:rsidRPr="00CF4EC9">
        <w:rPr>
          <w:b/>
          <w:szCs w:val="24"/>
        </w:rPr>
        <w:t>(:08-:10-second closing tags)</w:t>
      </w:r>
    </w:p>
    <w:p w:rsidR="00F0100E" w:rsidRPr="00CF4EC9" w:rsidRDefault="00F0100E">
      <w:pPr>
        <w:pStyle w:val="BodyText"/>
        <w:jc w:val="both"/>
        <w:rPr>
          <w:b/>
          <w:szCs w:val="24"/>
        </w:rPr>
      </w:pPr>
    </w:p>
    <w:p w:rsidR="00F0100E" w:rsidRPr="00CF4EC9" w:rsidRDefault="00F0100E">
      <w:pPr>
        <w:pStyle w:val="BodyText"/>
        <w:jc w:val="both"/>
        <w:rPr>
          <w:szCs w:val="24"/>
        </w:rPr>
      </w:pPr>
      <w:r w:rsidRPr="00CF4EC9">
        <w:rPr>
          <w:szCs w:val="24"/>
        </w:rPr>
        <w:t xml:space="preserve">. . . </w:t>
      </w:r>
      <w:proofErr w:type="gramStart"/>
      <w:r w:rsidRPr="00CF4EC9">
        <w:rPr>
          <w:szCs w:val="24"/>
        </w:rPr>
        <w:t>Brought to you by BRIDGEPORT MOTORS, proud to salute our local farm families.</w:t>
      </w:r>
      <w:proofErr w:type="gramEnd"/>
      <w:r w:rsidRPr="00CF4EC9">
        <w:rPr>
          <w:szCs w:val="24"/>
        </w:rPr>
        <w:t xml:space="preserve">  Shopping for a new car or truck?  Come check out the selection and savings at BRIDGEPORT MOTORS, at 350 South Grand.</w:t>
      </w:r>
    </w:p>
    <w:p w:rsidR="00F0100E" w:rsidRPr="00CF4EC9" w:rsidRDefault="00F0100E">
      <w:pPr>
        <w:pStyle w:val="BodyText"/>
        <w:jc w:val="both"/>
        <w:rPr>
          <w:szCs w:val="24"/>
        </w:rPr>
      </w:pPr>
    </w:p>
    <w:p w:rsidR="00F0100E" w:rsidRPr="00CF4EC9" w:rsidRDefault="00F0100E">
      <w:pPr>
        <w:pStyle w:val="BodyText"/>
        <w:jc w:val="both"/>
        <w:rPr>
          <w:szCs w:val="24"/>
        </w:rPr>
      </w:pPr>
      <w:r w:rsidRPr="00CF4EC9">
        <w:rPr>
          <w:szCs w:val="24"/>
        </w:rPr>
        <w:t xml:space="preserve">. . . </w:t>
      </w:r>
      <w:proofErr w:type="gramStart"/>
      <w:r w:rsidRPr="00CF4EC9">
        <w:rPr>
          <w:szCs w:val="24"/>
        </w:rPr>
        <w:t>Brought to you by JIM’S FOODS.</w:t>
      </w:r>
      <w:proofErr w:type="gramEnd"/>
      <w:r w:rsidRPr="00CF4EC9">
        <w:rPr>
          <w:szCs w:val="24"/>
        </w:rPr>
        <w:t xml:space="preserve">  The selection and value we’re pleased to offer are due in large measure to the hard work of the American farmer.  We at JIM’S FOODS say “Thanks” to our local farm families.</w:t>
      </w:r>
    </w:p>
    <w:p w:rsidR="00F0100E" w:rsidRPr="00CF4EC9" w:rsidRDefault="00F0100E">
      <w:pPr>
        <w:pStyle w:val="BodyText"/>
        <w:jc w:val="both"/>
        <w:rPr>
          <w:b/>
          <w:szCs w:val="24"/>
        </w:rPr>
      </w:pPr>
    </w:p>
    <w:p w:rsidR="00F0100E" w:rsidRPr="00CF4EC9" w:rsidRDefault="00F0100E">
      <w:pPr>
        <w:pStyle w:val="BodyText"/>
        <w:jc w:val="both"/>
        <w:rPr>
          <w:szCs w:val="24"/>
        </w:rPr>
      </w:pPr>
      <w:r w:rsidRPr="00CF4EC9">
        <w:rPr>
          <w:b/>
          <w:szCs w:val="24"/>
        </w:rPr>
        <w:t>(:30-second sponsor adjacencies following SALUTE TO THE AMERICAN FARMER features)</w:t>
      </w:r>
    </w:p>
    <w:p w:rsidR="00F0100E" w:rsidRPr="00CF4EC9" w:rsidRDefault="00F0100E">
      <w:pPr>
        <w:pStyle w:val="BodyText"/>
        <w:jc w:val="both"/>
        <w:rPr>
          <w:szCs w:val="24"/>
        </w:rPr>
      </w:pPr>
    </w:p>
    <w:p w:rsidR="00F0100E" w:rsidRPr="00CF4EC9" w:rsidRDefault="00F0100E">
      <w:pPr>
        <w:pStyle w:val="BodyText"/>
        <w:jc w:val="both"/>
        <w:rPr>
          <w:szCs w:val="24"/>
        </w:rPr>
      </w:pPr>
      <w:r w:rsidRPr="00CF4EC9">
        <w:rPr>
          <w:szCs w:val="24"/>
        </w:rPr>
        <w:t>. . . The folks at TDS TELECOM are proud to salute local farm families, some of the hardest-working and most productive workers in the world!  Other industries may be “important” – but farming is VITAL to our very existence!  So for all you do to keep our economy strong, our environment safe, and our people well-fed, thanks, farmers, from your friends at TDS TELECOM, your local telephone company . . . keeping your world within reach, just as close as your telephone!</w:t>
      </w:r>
    </w:p>
    <w:p w:rsidR="00F0100E" w:rsidRPr="00CF4EC9" w:rsidRDefault="00F0100E">
      <w:pPr>
        <w:pStyle w:val="BodyText"/>
        <w:jc w:val="both"/>
        <w:rPr>
          <w:szCs w:val="24"/>
        </w:rPr>
      </w:pPr>
    </w:p>
    <w:p w:rsidR="00F0100E" w:rsidRPr="00CF4EC9" w:rsidRDefault="00F0100E">
      <w:pPr>
        <w:pStyle w:val="BodyText"/>
        <w:jc w:val="both"/>
        <w:rPr>
          <w:szCs w:val="24"/>
        </w:rPr>
      </w:pPr>
      <w:r w:rsidRPr="00CF4EC9">
        <w:rPr>
          <w:szCs w:val="24"/>
        </w:rPr>
        <w:t xml:space="preserve">. . . LONGVIEW GRAIN GROWERS takes this opportunity to salute their grower-members, some of the hardest-working and most productive people in the world!  When it comes to grain storage, handling, marketing, seed prep . . . and good advice! . . . </w:t>
      </w:r>
      <w:proofErr w:type="gramStart"/>
      <w:r w:rsidRPr="00CF4EC9">
        <w:rPr>
          <w:szCs w:val="24"/>
        </w:rPr>
        <w:t>you’ve</w:t>
      </w:r>
      <w:proofErr w:type="gramEnd"/>
      <w:r w:rsidRPr="00CF4EC9">
        <w:rPr>
          <w:szCs w:val="24"/>
        </w:rPr>
        <w:t xml:space="preserve"> got friends at LONGVIEW GRAIN GROWERS, because they bring the same devotion and skill to </w:t>
      </w:r>
      <w:r w:rsidRPr="00CF4EC9">
        <w:rPr>
          <w:i/>
          <w:szCs w:val="24"/>
        </w:rPr>
        <w:t>their</w:t>
      </w:r>
      <w:r w:rsidRPr="00CF4EC9">
        <w:rPr>
          <w:szCs w:val="24"/>
        </w:rPr>
        <w:t xml:space="preserve"> job as you do to yours!  Congratulations on a job well-done from everyone at LONGVIEW GRAIN GROWERS, with elevators in Shelby and Dusty.</w:t>
      </w:r>
    </w:p>
    <w:p w:rsidR="00F0100E" w:rsidRPr="00CF4EC9" w:rsidRDefault="00F0100E">
      <w:pPr>
        <w:pStyle w:val="BodyText"/>
        <w:jc w:val="both"/>
        <w:rPr>
          <w:szCs w:val="24"/>
        </w:rPr>
      </w:pPr>
    </w:p>
    <w:p w:rsidR="00F0100E" w:rsidRPr="00CF4EC9" w:rsidRDefault="00F0100E">
      <w:pPr>
        <w:pStyle w:val="BodyText"/>
        <w:jc w:val="both"/>
        <w:rPr>
          <w:szCs w:val="24"/>
        </w:rPr>
      </w:pPr>
      <w:r w:rsidRPr="00CF4EC9">
        <w:rPr>
          <w:szCs w:val="24"/>
        </w:rPr>
        <w:t xml:space="preserve">. . . RIPALIA PRODUCERS asks . . . Did you ever stop to think about what it takes to be a farmer?  Besides the land, there’s all that equipment to buy and </w:t>
      </w:r>
      <w:r w:rsidRPr="00CF4EC9">
        <w:rPr>
          <w:spacing w:val="-1"/>
          <w:szCs w:val="24"/>
        </w:rPr>
        <w:t xml:space="preserve">maintain . . . fuels and lubricants, feed, seed, fertilizer, crop protection materials . . </w:t>
      </w:r>
      <w:r w:rsidRPr="00CF4EC9">
        <w:rPr>
          <w:szCs w:val="24"/>
        </w:rPr>
        <w:t xml:space="preserve">. insurance, labor . . . the uncertainties of weather and world markets . . . all with no guarantee of a crop </w:t>
      </w:r>
      <w:r w:rsidRPr="00CF4EC9">
        <w:rPr>
          <w:szCs w:val="24"/>
          <w:u w:val="single"/>
        </w:rPr>
        <w:t>or</w:t>
      </w:r>
      <w:r w:rsidRPr="00CF4EC9">
        <w:rPr>
          <w:szCs w:val="24"/>
        </w:rPr>
        <w:t xml:space="preserve"> a paycheck.  Yet Inland Empire farmers meet these challenges head-on every year!  RIPALIA PRODUCERS salutes farm families across the Inland </w:t>
      </w:r>
      <w:bookmarkStart w:id="0" w:name="_GoBack"/>
      <w:bookmarkEnd w:id="0"/>
      <w:r w:rsidRPr="00CF4EC9">
        <w:rPr>
          <w:szCs w:val="24"/>
        </w:rPr>
        <w:t>Empire!  For feed, grain, and certified seed sales, it’s RIPALIA PRODUCERS!</w:t>
      </w:r>
    </w:p>
    <w:sectPr w:rsidR="00F0100E" w:rsidRPr="00CF4EC9" w:rsidSect="00CF4EC9">
      <w:headerReference w:type="default" r:id="rId8"/>
      <w:footerReference w:type="default" r:id="rId9"/>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AF" w:rsidRDefault="005C4DAF">
      <w:r>
        <w:separator/>
      </w:r>
    </w:p>
  </w:endnote>
  <w:endnote w:type="continuationSeparator" w:id="0">
    <w:p w:rsidR="005C4DAF" w:rsidRDefault="005C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0E" w:rsidRDefault="00577C2C">
    <w:pPr>
      <w:pStyle w:val="Footer"/>
      <w:rPr>
        <w:i/>
        <w:sz w:val="16"/>
      </w:rPr>
    </w:pPr>
    <w:r>
      <w:rPr>
        <w:i/>
        <w:sz w:val="16"/>
      </w:rPr>
      <w:t>©</w:t>
    </w:r>
    <w:r w:rsidR="00F0100E">
      <w:rPr>
        <w:i/>
        <w:sz w:val="16"/>
      </w:rPr>
      <w:t>Grace Broadcast Sales, all rights reserved.  For client use only in conjunction with Salute to the American Farmer.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AF" w:rsidRDefault="005C4DAF">
      <w:r>
        <w:separator/>
      </w:r>
    </w:p>
  </w:footnote>
  <w:footnote w:type="continuationSeparator" w:id="0">
    <w:p w:rsidR="005C4DAF" w:rsidRDefault="005C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C9" w:rsidRDefault="00CF4EC9" w:rsidP="00CF4EC9">
    <w:pPr>
      <w:pStyle w:val="BodyText"/>
      <w:jc w:val="center"/>
      <w:rPr>
        <w:b/>
        <w:smallCaps/>
        <w:sz w:val="36"/>
      </w:rPr>
    </w:pPr>
    <w:r>
      <w:rPr>
        <w:b/>
        <w:smallCaps/>
        <w:sz w:val="36"/>
      </w:rPr>
      <w:t>Salute to the American Farmer</w:t>
    </w:r>
  </w:p>
  <w:p w:rsidR="00CF4EC9" w:rsidRDefault="00CF4EC9" w:rsidP="00CF4EC9">
    <w:pPr>
      <w:pStyle w:val="BodyText"/>
      <w:jc w:val="center"/>
      <w:rPr>
        <w:b/>
      </w:rPr>
    </w:pPr>
    <w:r>
      <w:rPr>
        <w:b/>
      </w:rPr>
      <w:t>Sample Presentation and Scripts</w:t>
    </w:r>
  </w:p>
  <w:p w:rsidR="00CF4EC9" w:rsidRDefault="00CF4EC9" w:rsidP="00CF4EC9">
    <w:pPr>
      <w:pStyle w:val="Header"/>
    </w:pPr>
    <w:r>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C8"/>
    <w:rsid w:val="0010728F"/>
    <w:rsid w:val="002215F6"/>
    <w:rsid w:val="00264380"/>
    <w:rsid w:val="002E585C"/>
    <w:rsid w:val="004270B1"/>
    <w:rsid w:val="005200E3"/>
    <w:rsid w:val="00547766"/>
    <w:rsid w:val="00577C2C"/>
    <w:rsid w:val="005855E5"/>
    <w:rsid w:val="005C4DAF"/>
    <w:rsid w:val="005E37A1"/>
    <w:rsid w:val="00706702"/>
    <w:rsid w:val="008E6A9A"/>
    <w:rsid w:val="009E181A"/>
    <w:rsid w:val="00BB22C8"/>
    <w:rsid w:val="00BE15BA"/>
    <w:rsid w:val="00CF4EC9"/>
    <w:rsid w:val="00E80ECE"/>
    <w:rsid w:val="00ED1488"/>
    <w:rsid w:val="00F0100E"/>
    <w:rsid w:val="00F0324F"/>
    <w:rsid w:val="00F929CD"/>
    <w:rsid w:val="00F9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8" w:line="576" w:lineRule="atLeast"/>
      <w:outlineLvl w:val="0"/>
    </w:pPr>
    <w:rPr>
      <w:rFonts w:ascii="Arial" w:hAnsi="Arial"/>
      <w:b/>
      <w:snapToGrid w:val="0"/>
      <w:color w:val="000000"/>
      <w:sz w:val="48"/>
    </w:rPr>
  </w:style>
  <w:style w:type="paragraph" w:styleId="Heading2">
    <w:name w:val="heading 2"/>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16" w:after="216" w:line="432" w:lineRule="atLeast"/>
      <w:outlineLvl w:val="1"/>
    </w:pPr>
    <w:rPr>
      <w:rFonts w:ascii="Arial" w:hAnsi="Arial"/>
      <w:b/>
      <w:snapToGrid w:val="0"/>
      <w:color w:val="000000"/>
      <w:sz w:val="36"/>
    </w:rPr>
  </w:style>
  <w:style w:type="paragraph" w:styleId="Heading3">
    <w:name w:val="heading 3"/>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8" w:after="168" w:line="336" w:lineRule="atLeast"/>
      <w:outlineLvl w:val="2"/>
    </w:pPr>
    <w:rPr>
      <w:b/>
      <w:snapToGrid w:val="0"/>
      <w:color w:val="000000"/>
      <w:sz w:val="28"/>
    </w:rPr>
  </w:style>
  <w:style w:type="paragraph" w:styleId="Heading4">
    <w:name w:val="heading 4"/>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4" w:after="144" w:line="288" w:lineRule="atLeast"/>
      <w:outlineLvl w:val="3"/>
    </w:pPr>
    <w:rPr>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
    <w:name w:val="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HeadFoot">
    <w:name w:val="HeadFoo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PageText">
    <w:name w:val="Page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ic">
    <w:name w:val="Graphic"/>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able">
    <w:name w:val="Tab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
    <w:name w:val="EPS"/>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Object">
    <w:name w:val="Objec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RndBullet3">
    <w:name w:val="Rnd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SpanColumn">
    <w:name w:val="Span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line="288" w:lineRule="atLeast"/>
    </w:pPr>
    <w:rPr>
      <w:snapToGrid w:val="0"/>
      <w:color w:val="000000"/>
      <w:sz w:val="24"/>
    </w:rPr>
  </w:style>
  <w:style w:type="paragraph" w:customStyle="1" w:styleId="Outline1">
    <w:name w:val="Outline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080" w:hanging="1080"/>
    </w:pPr>
    <w:rPr>
      <w:snapToGrid w:val="0"/>
      <w:color w:val="000000"/>
      <w:sz w:val="24"/>
    </w:rPr>
  </w:style>
  <w:style w:type="paragraph" w:customStyle="1" w:styleId="Outline2">
    <w:name w:val="Outline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620" w:hanging="1620"/>
    </w:pPr>
    <w:rPr>
      <w:snapToGrid w:val="0"/>
      <w:color w:val="000000"/>
      <w:sz w:val="24"/>
    </w:rPr>
  </w:style>
  <w:style w:type="paragraph" w:customStyle="1" w:styleId="Outline4">
    <w:name w:val="Outline 4"/>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700" w:hanging="2700"/>
    </w:pPr>
    <w:rPr>
      <w:snapToGrid w:val="0"/>
      <w:color w:val="000000"/>
      <w:sz w:val="24"/>
    </w:rPr>
  </w:style>
  <w:style w:type="paragraph" w:customStyle="1" w:styleId="Outline5">
    <w:name w:val="Outline 5"/>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3420" w:hanging="3420"/>
    </w:pPr>
    <w:rPr>
      <w:snapToGrid w:val="0"/>
      <w:color w:val="000000"/>
      <w:sz w:val="24"/>
    </w:rPr>
  </w:style>
  <w:style w:type="paragraph" w:customStyle="1" w:styleId="Footnote">
    <w:name w:val="Footnote"/>
    <w:next w:val="BodyText"/>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6" w:lineRule="atLeast"/>
      <w:ind w:left="360" w:hanging="360"/>
    </w:pPr>
    <w:rPr>
      <w:snapToGrid w:val="0"/>
      <w:color w:val="000000"/>
      <w:sz w:val="18"/>
    </w:rPr>
  </w:style>
  <w:style w:type="paragraph" w:customStyle="1" w:styleId="BodyText2">
    <w:name w:val="BodyTex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pPr>
    <w:rPr>
      <w:snapToGrid w:val="0"/>
      <w:color w:val="000000"/>
      <w:sz w:val="24"/>
    </w:rPr>
  </w:style>
  <w:style w:type="paragraph" w:customStyle="1" w:styleId="BodyText3">
    <w:name w:val="BodyTex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pPr>
    <w:rPr>
      <w:snapToGrid w:val="0"/>
      <w:color w:val="000000"/>
      <w:sz w:val="24"/>
    </w:rPr>
  </w:style>
  <w:style w:type="paragraph" w:customStyle="1" w:styleId="SqBullet1">
    <w:name w:val="Sq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SqBullet2">
    <w:name w:val="Sq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SqBullet3">
    <w:name w:val="Sq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HeaderFooter">
    <w:name w:val="HeaderFooter"/>
    <w:next w:val="BodyText"/>
    <w:pPr>
      <w:widowControl w:val="0"/>
      <w:tabs>
        <w:tab w:val="center" w:pos="4680"/>
        <w:tab w:val="right" w:pos="9360"/>
      </w:tabs>
      <w:spacing w:line="288" w:lineRule="atLeast"/>
    </w:pPr>
    <w:rPr>
      <w:i/>
      <w:snapToGrid w:val="0"/>
      <w:color w:val="000000"/>
      <w:sz w:val="24"/>
    </w:rPr>
  </w:style>
  <w:style w:type="paragraph" w:customStyle="1" w:styleId="List1">
    <w:name w:val="Lis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styleId="List2">
    <w:name w:val="List 2"/>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1440"/>
    </w:pPr>
    <w:rPr>
      <w:snapToGrid w:val="0"/>
      <w:color w:val="000000"/>
      <w:sz w:val="24"/>
    </w:rPr>
  </w:style>
  <w:style w:type="paragraph" w:styleId="List3">
    <w:name w:val="List 3"/>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2160"/>
    </w:pPr>
    <w:rPr>
      <w:snapToGrid w:val="0"/>
      <w:color w:val="000000"/>
      <w:sz w:val="24"/>
    </w:rPr>
  </w:style>
  <w:style w:type="paragraph" w:customStyle="1" w:styleId="RndBullet2">
    <w:name w:val="Rnd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RndBullet1">
    <w:name w:val="Rnd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Outline3">
    <w:name w:val="Outline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Scale">
    <w:name w:val="EPS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Scale">
    <w:name w:val="Graph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Brdr">
    <w:name w:val="Text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hreeColumn">
    <w:name w:val="Three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Brdr">
    <w:name w:val="Graph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woColumn">
    <w:name w:val="Two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Brdr">
    <w:name w:val="EPS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Import001">
    <w:name w:val="Import 00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tLeast"/>
    </w:pPr>
    <w:rPr>
      <w:snapToGrid w:val="0"/>
      <w:color w:val="000000"/>
      <w:sz w:val="24"/>
    </w:rPr>
  </w:style>
  <w:style w:type="paragraph" w:customStyle="1" w:styleId="Import002">
    <w:name w:val="Import 00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tLeast"/>
      <w:jc w:val="both"/>
    </w:pPr>
    <w:rPr>
      <w:snapToGrid w:val="0"/>
      <w:color w:val="000000"/>
      <w:sz w:val="24"/>
    </w:rPr>
  </w:style>
  <w:style w:type="paragraph" w:styleId="Caption">
    <w:name w:val="caption"/>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tLeast"/>
      <w:jc w:val="both"/>
    </w:pPr>
    <w:rPr>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0">
    <w:name w:val="Body Text"/>
    <w:basedOn w:val="Normal"/>
    <w:semiHidden/>
    <w:rPr>
      <w:i/>
      <w:sz w:val="24"/>
    </w:rPr>
  </w:style>
  <w:style w:type="paragraph" w:styleId="BodyText20">
    <w:name w:val="Body Text 2"/>
    <w:basedOn w:val="Normal"/>
    <w:semiHidden/>
    <w:pPr>
      <w:spacing w:line="36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8" w:line="576" w:lineRule="atLeast"/>
      <w:outlineLvl w:val="0"/>
    </w:pPr>
    <w:rPr>
      <w:rFonts w:ascii="Arial" w:hAnsi="Arial"/>
      <w:b/>
      <w:snapToGrid w:val="0"/>
      <w:color w:val="000000"/>
      <w:sz w:val="48"/>
    </w:rPr>
  </w:style>
  <w:style w:type="paragraph" w:styleId="Heading2">
    <w:name w:val="heading 2"/>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16" w:after="216" w:line="432" w:lineRule="atLeast"/>
      <w:outlineLvl w:val="1"/>
    </w:pPr>
    <w:rPr>
      <w:rFonts w:ascii="Arial" w:hAnsi="Arial"/>
      <w:b/>
      <w:snapToGrid w:val="0"/>
      <w:color w:val="000000"/>
      <w:sz w:val="36"/>
    </w:rPr>
  </w:style>
  <w:style w:type="paragraph" w:styleId="Heading3">
    <w:name w:val="heading 3"/>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8" w:after="168" w:line="336" w:lineRule="atLeast"/>
      <w:outlineLvl w:val="2"/>
    </w:pPr>
    <w:rPr>
      <w:b/>
      <w:snapToGrid w:val="0"/>
      <w:color w:val="000000"/>
      <w:sz w:val="28"/>
    </w:rPr>
  </w:style>
  <w:style w:type="paragraph" w:styleId="Heading4">
    <w:name w:val="heading 4"/>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4" w:after="144" w:line="288" w:lineRule="atLeast"/>
      <w:outlineLvl w:val="3"/>
    </w:pPr>
    <w:rPr>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
    <w:name w:val="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HeadFoot">
    <w:name w:val="HeadFoo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PageText">
    <w:name w:val="Page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ic">
    <w:name w:val="Graphic"/>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able">
    <w:name w:val="Tab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
    <w:name w:val="EPS"/>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Object">
    <w:name w:val="Objec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RndBullet3">
    <w:name w:val="Rnd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SpanColumn">
    <w:name w:val="Span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line="288" w:lineRule="atLeast"/>
    </w:pPr>
    <w:rPr>
      <w:snapToGrid w:val="0"/>
      <w:color w:val="000000"/>
      <w:sz w:val="24"/>
    </w:rPr>
  </w:style>
  <w:style w:type="paragraph" w:customStyle="1" w:styleId="Outline1">
    <w:name w:val="Outline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080" w:hanging="1080"/>
    </w:pPr>
    <w:rPr>
      <w:snapToGrid w:val="0"/>
      <w:color w:val="000000"/>
      <w:sz w:val="24"/>
    </w:rPr>
  </w:style>
  <w:style w:type="paragraph" w:customStyle="1" w:styleId="Outline2">
    <w:name w:val="Outline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620" w:hanging="1620"/>
    </w:pPr>
    <w:rPr>
      <w:snapToGrid w:val="0"/>
      <w:color w:val="000000"/>
      <w:sz w:val="24"/>
    </w:rPr>
  </w:style>
  <w:style w:type="paragraph" w:customStyle="1" w:styleId="Outline4">
    <w:name w:val="Outline 4"/>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700" w:hanging="2700"/>
    </w:pPr>
    <w:rPr>
      <w:snapToGrid w:val="0"/>
      <w:color w:val="000000"/>
      <w:sz w:val="24"/>
    </w:rPr>
  </w:style>
  <w:style w:type="paragraph" w:customStyle="1" w:styleId="Outline5">
    <w:name w:val="Outline 5"/>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3420" w:hanging="3420"/>
    </w:pPr>
    <w:rPr>
      <w:snapToGrid w:val="0"/>
      <w:color w:val="000000"/>
      <w:sz w:val="24"/>
    </w:rPr>
  </w:style>
  <w:style w:type="paragraph" w:customStyle="1" w:styleId="Footnote">
    <w:name w:val="Footnote"/>
    <w:next w:val="BodyText"/>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6" w:lineRule="atLeast"/>
      <w:ind w:left="360" w:hanging="360"/>
    </w:pPr>
    <w:rPr>
      <w:snapToGrid w:val="0"/>
      <w:color w:val="000000"/>
      <w:sz w:val="18"/>
    </w:rPr>
  </w:style>
  <w:style w:type="paragraph" w:customStyle="1" w:styleId="BodyText2">
    <w:name w:val="BodyTex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pPr>
    <w:rPr>
      <w:snapToGrid w:val="0"/>
      <w:color w:val="000000"/>
      <w:sz w:val="24"/>
    </w:rPr>
  </w:style>
  <w:style w:type="paragraph" w:customStyle="1" w:styleId="BodyText3">
    <w:name w:val="BodyTex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pPr>
    <w:rPr>
      <w:snapToGrid w:val="0"/>
      <w:color w:val="000000"/>
      <w:sz w:val="24"/>
    </w:rPr>
  </w:style>
  <w:style w:type="paragraph" w:customStyle="1" w:styleId="SqBullet1">
    <w:name w:val="Sq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SqBullet2">
    <w:name w:val="Sq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SqBullet3">
    <w:name w:val="Sq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HeaderFooter">
    <w:name w:val="HeaderFooter"/>
    <w:next w:val="BodyText"/>
    <w:pPr>
      <w:widowControl w:val="0"/>
      <w:tabs>
        <w:tab w:val="center" w:pos="4680"/>
        <w:tab w:val="right" w:pos="9360"/>
      </w:tabs>
      <w:spacing w:line="288" w:lineRule="atLeast"/>
    </w:pPr>
    <w:rPr>
      <w:i/>
      <w:snapToGrid w:val="0"/>
      <w:color w:val="000000"/>
      <w:sz w:val="24"/>
    </w:rPr>
  </w:style>
  <w:style w:type="paragraph" w:customStyle="1" w:styleId="List1">
    <w:name w:val="Lis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styleId="List2">
    <w:name w:val="List 2"/>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1440"/>
    </w:pPr>
    <w:rPr>
      <w:snapToGrid w:val="0"/>
      <w:color w:val="000000"/>
      <w:sz w:val="24"/>
    </w:rPr>
  </w:style>
  <w:style w:type="paragraph" w:styleId="List3">
    <w:name w:val="List 3"/>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2160"/>
    </w:pPr>
    <w:rPr>
      <w:snapToGrid w:val="0"/>
      <w:color w:val="000000"/>
      <w:sz w:val="24"/>
    </w:rPr>
  </w:style>
  <w:style w:type="paragraph" w:customStyle="1" w:styleId="RndBullet2">
    <w:name w:val="Rnd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RndBullet1">
    <w:name w:val="Rnd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Outline3">
    <w:name w:val="Outline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Scale">
    <w:name w:val="EPS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Scale">
    <w:name w:val="Graph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Brdr">
    <w:name w:val="Text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hreeColumn">
    <w:name w:val="Three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Brdr">
    <w:name w:val="Graph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woColumn">
    <w:name w:val="Two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Brdr">
    <w:name w:val="EPS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Import001">
    <w:name w:val="Import 00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tLeast"/>
    </w:pPr>
    <w:rPr>
      <w:snapToGrid w:val="0"/>
      <w:color w:val="000000"/>
      <w:sz w:val="24"/>
    </w:rPr>
  </w:style>
  <w:style w:type="paragraph" w:customStyle="1" w:styleId="Import002">
    <w:name w:val="Import 00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tLeast"/>
      <w:jc w:val="both"/>
    </w:pPr>
    <w:rPr>
      <w:snapToGrid w:val="0"/>
      <w:color w:val="000000"/>
      <w:sz w:val="24"/>
    </w:rPr>
  </w:style>
  <w:style w:type="paragraph" w:styleId="Caption">
    <w:name w:val="caption"/>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tLeast"/>
      <w:jc w:val="both"/>
    </w:pPr>
    <w:rPr>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0">
    <w:name w:val="Body Text"/>
    <w:basedOn w:val="Normal"/>
    <w:semiHidden/>
    <w:rPr>
      <w:i/>
      <w:sz w:val="24"/>
    </w:rPr>
  </w:style>
  <w:style w:type="paragraph" w:styleId="BodyText20">
    <w:name w:val="Body Text 2"/>
    <w:basedOn w:val="Normal"/>
    <w:semiHidden/>
    <w:pPr>
      <w:spacing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4548-A299-49C3-9AA6-9C7AB914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Salute to the American Farmer</vt:lpstr>
    </vt:vector>
  </TitlesOfParts>
  <Company>Grace Broadcast Sales</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Salute to the American Farmer</dc:title>
  <dc:creator>Roderick  Schwartz</dc:creator>
  <cp:lastModifiedBy>Rebecca</cp:lastModifiedBy>
  <cp:revision>3</cp:revision>
  <cp:lastPrinted>2005-07-26T02:44:00Z</cp:lastPrinted>
  <dcterms:created xsi:type="dcterms:W3CDTF">2019-08-02T19:24:00Z</dcterms:created>
  <dcterms:modified xsi:type="dcterms:W3CDTF">2019-08-02T19:33:00Z</dcterms:modified>
</cp:coreProperties>
</file>